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42320" w14:textId="77777777" w:rsidR="00832C4E" w:rsidRDefault="00101672">
      <w:pPr>
        <w:pStyle w:val="BodyText"/>
        <w:spacing w:before="72"/>
        <w:ind w:left="2065"/>
      </w:pPr>
      <w:r>
        <w:rPr>
          <w:w w:val="105"/>
        </w:rPr>
        <w:t>Extended Essays Subject Availability for May 2019 Exam Registration</w:t>
      </w:r>
    </w:p>
    <w:p w14:paraId="7D547EDA" w14:textId="77777777" w:rsidR="00832C4E" w:rsidRDefault="00832C4E">
      <w:pPr>
        <w:pStyle w:val="BodyText"/>
        <w:spacing w:before="7"/>
        <w:ind w:left="0"/>
        <w:rPr>
          <w:sz w:val="23"/>
        </w:rPr>
      </w:pPr>
    </w:p>
    <w:p w14:paraId="2D9377B1" w14:textId="77777777" w:rsidR="00832C4E" w:rsidRDefault="00101672">
      <w:pPr>
        <w:pStyle w:val="BodyText"/>
        <w:ind w:left="2332"/>
      </w:pPr>
      <w:r>
        <w:t>Mr. Whiteside and your supervisor MUST approve your subject area.</w:t>
      </w:r>
    </w:p>
    <w:p w14:paraId="0D639CF1" w14:textId="77777777" w:rsidR="00832C4E" w:rsidRDefault="00832C4E">
      <w:pPr>
        <w:pStyle w:val="BodyText"/>
        <w:ind w:left="0"/>
      </w:pPr>
    </w:p>
    <w:p w14:paraId="418882A5" w14:textId="77777777" w:rsidR="00832C4E" w:rsidRDefault="00101672">
      <w:pPr>
        <w:pStyle w:val="BodyText"/>
      </w:pPr>
      <w:r>
        <w:t>IMPORTANT: You must choose one of the subjects below! It CAN’T be a hybrid.</w:t>
      </w:r>
    </w:p>
    <w:p w14:paraId="2D08DD84" w14:textId="77777777" w:rsidR="00832C4E" w:rsidRDefault="00101672">
      <w:pPr>
        <w:pStyle w:val="BodyText"/>
        <w:ind w:right="59"/>
      </w:pPr>
      <w:r>
        <w:rPr>
          <w:u w:val="single"/>
        </w:rPr>
        <w:t>For example</w:t>
      </w:r>
      <w:r>
        <w:t xml:space="preserve">: You can register your Extended Essay in Visual Arts </w:t>
      </w:r>
      <w:r>
        <w:rPr>
          <w:u w:val="single"/>
        </w:rPr>
        <w:t>or</w:t>
      </w:r>
      <w:r>
        <w:t xml:space="preserve"> History. You CAN’T write Art History on the reverse side of this form. Read the Extended Essay Guide to determine if it is Visual Arts </w:t>
      </w:r>
      <w:r>
        <w:rPr>
          <w:u w:val="single"/>
        </w:rPr>
        <w:t>or</w:t>
      </w:r>
      <w:r>
        <w:t xml:space="preserve"> History.</w:t>
      </w:r>
    </w:p>
    <w:p w14:paraId="4826E82B" w14:textId="77777777" w:rsidR="00832C4E" w:rsidRDefault="00832C4E">
      <w:pPr>
        <w:pStyle w:val="BodyText"/>
        <w:spacing w:before="6"/>
        <w:ind w:left="0"/>
      </w:pPr>
    </w:p>
    <w:p w14:paraId="17A5A3F2" w14:textId="77777777" w:rsidR="00832C4E" w:rsidRDefault="00101672">
      <w:pPr>
        <w:ind w:left="136"/>
        <w:rPr>
          <w:sz w:val="24"/>
        </w:rPr>
      </w:pPr>
      <w:r>
        <w:rPr>
          <w:w w:val="110"/>
          <w:sz w:val="28"/>
          <w:u w:val="thick"/>
        </w:rPr>
        <w:t>Consult the Extended Essay Guide</w:t>
      </w:r>
      <w:r>
        <w:rPr>
          <w:w w:val="110"/>
          <w:sz w:val="28"/>
        </w:rPr>
        <w:t xml:space="preserve"> </w:t>
      </w:r>
      <w:r>
        <w:rPr>
          <w:w w:val="110"/>
          <w:sz w:val="24"/>
        </w:rPr>
        <w:t>to make certain yo</w:t>
      </w:r>
      <w:r>
        <w:rPr>
          <w:w w:val="110"/>
          <w:sz w:val="24"/>
        </w:rPr>
        <w:t>u are registering in the correct subject area.</w:t>
      </w:r>
    </w:p>
    <w:p w14:paraId="488F4B16" w14:textId="77777777" w:rsidR="00832C4E" w:rsidRDefault="00832C4E">
      <w:pPr>
        <w:pStyle w:val="BodyText"/>
        <w:spacing w:before="1"/>
        <w:ind w:left="0"/>
        <w:rPr>
          <w:sz w:val="16"/>
        </w:rPr>
      </w:pPr>
    </w:p>
    <w:p w14:paraId="3C407278" w14:textId="77777777" w:rsidR="00832C4E" w:rsidRDefault="00101672">
      <w:pPr>
        <w:pStyle w:val="BodyText"/>
        <w:spacing w:before="90"/>
      </w:pPr>
      <w:bookmarkStart w:id="0" w:name="_GoBack"/>
      <w:bookmarkEnd w:id="0"/>
      <w:r>
        <w:t>GROUP 1 – LANGUAGE A</w:t>
      </w:r>
    </w:p>
    <w:p w14:paraId="0F743984" w14:textId="77777777" w:rsidR="00832C4E" w:rsidRDefault="00101672">
      <w:pPr>
        <w:pStyle w:val="BodyText"/>
        <w:spacing w:before="7" w:line="249" w:lineRule="auto"/>
      </w:pPr>
      <w:r>
        <w:t>Extended Essays in Group 1 are intended for candidates whose best language is Language A. At Myers Park, IB Language A, Literature HL, is our required senior Language A course.</w:t>
      </w:r>
    </w:p>
    <w:p w14:paraId="78CF4136" w14:textId="77777777" w:rsidR="00832C4E" w:rsidRDefault="00832C4E">
      <w:pPr>
        <w:pStyle w:val="BodyText"/>
        <w:spacing w:before="2"/>
        <w:ind w:left="0"/>
        <w:rPr>
          <w:sz w:val="16"/>
        </w:rPr>
      </w:pPr>
    </w:p>
    <w:p w14:paraId="4205A0AA" w14:textId="77777777" w:rsidR="00832C4E" w:rsidRDefault="00101672">
      <w:pPr>
        <w:pStyle w:val="BodyText"/>
        <w:spacing w:before="90"/>
      </w:pPr>
      <w:r>
        <w:t xml:space="preserve">GROUP </w:t>
      </w:r>
      <w:r>
        <w:t>2 – LANGUAGE B</w:t>
      </w:r>
    </w:p>
    <w:p w14:paraId="6CF170E6" w14:textId="77777777" w:rsidR="00832C4E" w:rsidRDefault="00101672">
      <w:pPr>
        <w:pStyle w:val="BodyText"/>
        <w:spacing w:before="7" w:line="249" w:lineRule="auto"/>
      </w:pPr>
      <w:r>
        <w:t>Extended Essays in Group 2 are intended for learners of a second or additional language. A candidate is not permitted to submit a Group 2 Extended Essay in the Language A that is his/her chosen Group 1 subject. At Myers Park, the list of ava</w:t>
      </w:r>
      <w:r>
        <w:t xml:space="preserve">ilable Language B subjects </w:t>
      </w:r>
      <w:proofErr w:type="gramStart"/>
      <w:r>
        <w:t>are</w:t>
      </w:r>
      <w:proofErr w:type="gramEnd"/>
      <w:r>
        <w:t>: French, German and Spanish. Classical Greek or Latin is available in English. Writing an Extended Essay in a Group 2 language is usually NOT a good idea!</w:t>
      </w:r>
    </w:p>
    <w:p w14:paraId="05850AEA" w14:textId="77777777" w:rsidR="00832C4E" w:rsidRDefault="00832C4E">
      <w:pPr>
        <w:pStyle w:val="BodyText"/>
        <w:spacing w:before="2"/>
        <w:ind w:left="0"/>
        <w:rPr>
          <w:sz w:val="17"/>
        </w:rPr>
      </w:pPr>
    </w:p>
    <w:p w14:paraId="5C006116" w14:textId="77777777" w:rsidR="00832C4E" w:rsidRDefault="00101672">
      <w:pPr>
        <w:pStyle w:val="BodyText"/>
        <w:spacing w:before="89"/>
      </w:pPr>
      <w:r>
        <w:t>GROUPS 3 - 6</w:t>
      </w:r>
    </w:p>
    <w:p w14:paraId="15997E08" w14:textId="77777777" w:rsidR="00832C4E" w:rsidRDefault="00832C4E">
      <w:pPr>
        <w:pStyle w:val="BodyText"/>
        <w:spacing w:before="3"/>
        <w:ind w:left="0"/>
        <w:rPr>
          <w:sz w:val="16"/>
        </w:rPr>
      </w:pPr>
    </w:p>
    <w:p w14:paraId="3C84C81B" w14:textId="77777777" w:rsidR="00832C4E" w:rsidRDefault="00832C4E">
      <w:pPr>
        <w:rPr>
          <w:sz w:val="16"/>
        </w:rPr>
        <w:sectPr w:rsidR="00832C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920" w:right="540" w:bottom="280" w:left="440" w:header="720" w:footer="720" w:gutter="0"/>
          <w:cols w:space="720"/>
        </w:sectPr>
      </w:pPr>
    </w:p>
    <w:p w14:paraId="4CFD8D6C" w14:textId="77777777" w:rsidR="00832C4E" w:rsidRDefault="00101672">
      <w:pPr>
        <w:pStyle w:val="BodyText"/>
        <w:spacing w:before="89"/>
      </w:pPr>
      <w:r>
        <w:lastRenderedPageBreak/>
        <w:t>Biology</w:t>
      </w:r>
    </w:p>
    <w:p w14:paraId="36274B5E" w14:textId="77777777" w:rsidR="00832C4E" w:rsidRDefault="00101672">
      <w:pPr>
        <w:pStyle w:val="BodyText"/>
        <w:spacing w:before="1"/>
        <w:ind w:right="1061"/>
      </w:pPr>
      <w:r>
        <w:t>Business and Management Chemistry</w:t>
      </w:r>
    </w:p>
    <w:p w14:paraId="1C83148A" w14:textId="77777777" w:rsidR="00832C4E" w:rsidRDefault="00101672">
      <w:pPr>
        <w:pStyle w:val="BodyText"/>
        <w:ind w:right="1867"/>
      </w:pPr>
      <w:r>
        <w:t>Computer Science Dance</w:t>
      </w:r>
    </w:p>
    <w:p w14:paraId="6BB7BF3B" w14:textId="77777777" w:rsidR="00832C4E" w:rsidRDefault="00101672">
      <w:pPr>
        <w:pStyle w:val="BodyText"/>
        <w:ind w:right="1747"/>
      </w:pPr>
      <w:r>
        <w:t>Design Technology Economics</w:t>
      </w:r>
    </w:p>
    <w:p w14:paraId="0330371E" w14:textId="77777777" w:rsidR="00832C4E" w:rsidRDefault="00101672">
      <w:pPr>
        <w:pStyle w:val="BodyText"/>
        <w:ind w:right="14"/>
      </w:pPr>
      <w:r>
        <w:t>Environmental Systems and Societies Film</w:t>
      </w:r>
    </w:p>
    <w:p w14:paraId="6BBF36F6" w14:textId="77777777" w:rsidR="00832C4E" w:rsidRDefault="00101672">
      <w:pPr>
        <w:pStyle w:val="BodyText"/>
        <w:ind w:right="2200"/>
      </w:pPr>
      <w:r>
        <w:t>Geography Global Politics History</w:t>
      </w:r>
    </w:p>
    <w:p w14:paraId="21AC7CFF" w14:textId="77777777" w:rsidR="00832C4E" w:rsidRDefault="00101672">
      <w:pPr>
        <w:pStyle w:val="BodyText"/>
        <w:spacing w:before="89"/>
        <w:ind w:right="35"/>
      </w:pPr>
      <w:r>
        <w:br w:type="column"/>
      </w:r>
      <w:r>
        <w:lastRenderedPageBreak/>
        <w:t>Information Technology in a Global Society Literature and Performance</w:t>
      </w:r>
    </w:p>
    <w:p w14:paraId="71441654" w14:textId="77777777" w:rsidR="00832C4E" w:rsidRDefault="00101672">
      <w:pPr>
        <w:pStyle w:val="BodyText"/>
        <w:spacing w:before="1"/>
        <w:ind w:right="3559"/>
      </w:pPr>
      <w:r>
        <w:rPr>
          <w:w w:val="95"/>
        </w:rPr>
        <w:t xml:space="preserve">Mathematics </w:t>
      </w:r>
      <w:r>
        <w:t>Music Philosophy Physics Psychology</w:t>
      </w:r>
    </w:p>
    <w:p w14:paraId="5C199098" w14:textId="77777777" w:rsidR="00832C4E" w:rsidRDefault="00101672">
      <w:pPr>
        <w:pStyle w:val="BodyText"/>
        <w:ind w:right="1306"/>
      </w:pPr>
      <w:r>
        <w:t xml:space="preserve">Social and </w:t>
      </w:r>
      <w:r>
        <w:t>Cultural Anthropology Sports, Exercise and Health Science Theatre</w:t>
      </w:r>
    </w:p>
    <w:p w14:paraId="5BCD0FA1" w14:textId="77777777" w:rsidR="00832C4E" w:rsidRDefault="00101672">
      <w:pPr>
        <w:pStyle w:val="BodyText"/>
        <w:ind w:right="3559"/>
      </w:pPr>
      <w:r>
        <w:t>Visual Arts World Religions</w:t>
      </w:r>
    </w:p>
    <w:p w14:paraId="64DD695B" w14:textId="77777777" w:rsidR="00832C4E" w:rsidRDefault="00832C4E">
      <w:pPr>
        <w:sectPr w:rsidR="00832C4E">
          <w:type w:val="continuous"/>
          <w:pgSz w:w="12240" w:h="15840"/>
          <w:pgMar w:top="920" w:right="540" w:bottom="280" w:left="440" w:header="720" w:footer="720" w:gutter="0"/>
          <w:cols w:num="2" w:space="720" w:equalWidth="0">
            <w:col w:w="3790" w:space="2114"/>
            <w:col w:w="5356"/>
          </w:cols>
        </w:sectPr>
      </w:pPr>
    </w:p>
    <w:p w14:paraId="1D1FA80B" w14:textId="77777777" w:rsidR="00832C4E" w:rsidRDefault="00832C4E">
      <w:pPr>
        <w:pStyle w:val="BodyText"/>
        <w:ind w:left="0"/>
        <w:rPr>
          <w:sz w:val="20"/>
        </w:rPr>
      </w:pPr>
    </w:p>
    <w:p w14:paraId="627E7B9F" w14:textId="77777777" w:rsidR="00832C4E" w:rsidRDefault="00832C4E">
      <w:pPr>
        <w:pStyle w:val="BodyText"/>
        <w:spacing w:before="7"/>
        <w:ind w:left="0"/>
        <w:rPr>
          <w:sz w:val="20"/>
        </w:rPr>
      </w:pPr>
    </w:p>
    <w:p w14:paraId="2959637F" w14:textId="77777777" w:rsidR="00832C4E" w:rsidRDefault="00101672">
      <w:pPr>
        <w:spacing w:before="91"/>
        <w:ind w:left="136"/>
      </w:pPr>
      <w:r>
        <w:rPr>
          <w:w w:val="105"/>
          <w:u w:val="thick"/>
        </w:rPr>
        <w:t>WORLD STUDIES:</w:t>
      </w:r>
    </w:p>
    <w:p w14:paraId="654AC5B8" w14:textId="77777777" w:rsidR="00832C4E" w:rsidRDefault="00832C4E">
      <w:pPr>
        <w:pStyle w:val="BodyText"/>
        <w:spacing w:before="6"/>
        <w:ind w:left="0"/>
        <w:rPr>
          <w:sz w:val="21"/>
        </w:rPr>
      </w:pPr>
    </w:p>
    <w:p w14:paraId="009001BC" w14:textId="77777777" w:rsidR="00832C4E" w:rsidRDefault="00101672">
      <w:pPr>
        <w:pStyle w:val="BodyText"/>
      </w:pPr>
      <w:r>
        <w:t xml:space="preserve">If you register your Extended Essay in </w:t>
      </w:r>
      <w:r>
        <w:rPr>
          <w:u w:val="thick"/>
        </w:rPr>
        <w:t>World Studies</w:t>
      </w:r>
      <w:r>
        <w:t>, you MUST indicate one of the global themes below:</w:t>
      </w:r>
    </w:p>
    <w:p w14:paraId="2F9F2D44" w14:textId="77777777" w:rsidR="00832C4E" w:rsidRDefault="00832C4E">
      <w:pPr>
        <w:pStyle w:val="BodyText"/>
        <w:spacing w:before="1"/>
        <w:ind w:left="0"/>
        <w:rPr>
          <w:sz w:val="14"/>
        </w:rPr>
      </w:pPr>
    </w:p>
    <w:p w14:paraId="08984460" w14:textId="77777777" w:rsidR="00832C4E" w:rsidRDefault="00101672">
      <w:pPr>
        <w:pStyle w:val="ListParagraph"/>
        <w:numPr>
          <w:ilvl w:val="0"/>
          <w:numId w:val="1"/>
        </w:numPr>
        <w:tabs>
          <w:tab w:val="left" w:pos="588"/>
        </w:tabs>
        <w:spacing w:before="92" w:line="240" w:lineRule="auto"/>
        <w:ind w:hanging="451"/>
      </w:pPr>
      <w:r>
        <w:t>Science, Technology and</w:t>
      </w:r>
      <w:r>
        <w:rPr>
          <w:spacing w:val="-7"/>
        </w:rPr>
        <w:t xml:space="preserve"> </w:t>
      </w:r>
      <w:r>
        <w:t>Society</w:t>
      </w:r>
    </w:p>
    <w:p w14:paraId="5483DE78" w14:textId="77777777" w:rsidR="00832C4E" w:rsidRDefault="00101672">
      <w:pPr>
        <w:pStyle w:val="ListParagraph"/>
        <w:numPr>
          <w:ilvl w:val="0"/>
          <w:numId w:val="1"/>
        </w:numPr>
        <w:tabs>
          <w:tab w:val="left" w:pos="588"/>
        </w:tabs>
        <w:spacing w:before="1"/>
        <w:ind w:hanging="451"/>
      </w:pPr>
      <w:r>
        <w:t>Culture, Language, and</w:t>
      </w:r>
      <w:r>
        <w:rPr>
          <w:spacing w:val="-1"/>
        </w:rPr>
        <w:t xml:space="preserve"> </w:t>
      </w:r>
      <w:r>
        <w:t>Identity</w:t>
      </w:r>
    </w:p>
    <w:p w14:paraId="61FA7DA4" w14:textId="77777777" w:rsidR="00832C4E" w:rsidRDefault="00101672">
      <w:pPr>
        <w:pStyle w:val="ListParagraph"/>
        <w:numPr>
          <w:ilvl w:val="0"/>
          <w:numId w:val="1"/>
        </w:numPr>
        <w:tabs>
          <w:tab w:val="left" w:pos="588"/>
        </w:tabs>
        <w:ind w:hanging="451"/>
      </w:pPr>
      <w:r>
        <w:t>Conflict, Peace and,</w:t>
      </w:r>
      <w:r>
        <w:rPr>
          <w:spacing w:val="-1"/>
        </w:rPr>
        <w:t xml:space="preserve"> </w:t>
      </w:r>
      <w:r>
        <w:t>Security</w:t>
      </w:r>
    </w:p>
    <w:p w14:paraId="61B2EF37" w14:textId="77777777" w:rsidR="00832C4E" w:rsidRDefault="00101672">
      <w:pPr>
        <w:pStyle w:val="ListParagraph"/>
        <w:numPr>
          <w:ilvl w:val="0"/>
          <w:numId w:val="1"/>
        </w:numPr>
        <w:tabs>
          <w:tab w:val="left" w:pos="588"/>
        </w:tabs>
        <w:ind w:hanging="451"/>
      </w:pPr>
      <w:r>
        <w:t>Equality and</w:t>
      </w:r>
      <w:r>
        <w:rPr>
          <w:spacing w:val="-4"/>
        </w:rPr>
        <w:t xml:space="preserve"> </w:t>
      </w:r>
      <w:r>
        <w:t>Inequality</w:t>
      </w:r>
    </w:p>
    <w:p w14:paraId="28900DBD" w14:textId="77777777" w:rsidR="00832C4E" w:rsidRDefault="00101672">
      <w:pPr>
        <w:pStyle w:val="ListParagraph"/>
        <w:numPr>
          <w:ilvl w:val="0"/>
          <w:numId w:val="1"/>
        </w:numPr>
        <w:tabs>
          <w:tab w:val="left" w:pos="588"/>
        </w:tabs>
        <w:spacing w:before="2"/>
        <w:ind w:hanging="451"/>
      </w:pPr>
      <w:r>
        <w:t>Health and</w:t>
      </w:r>
      <w:r>
        <w:rPr>
          <w:spacing w:val="-1"/>
        </w:rPr>
        <w:t xml:space="preserve"> </w:t>
      </w:r>
      <w:r>
        <w:t>Development</w:t>
      </w:r>
    </w:p>
    <w:p w14:paraId="396BCFB2" w14:textId="77777777" w:rsidR="00832C4E" w:rsidRDefault="00101672">
      <w:pPr>
        <w:pStyle w:val="ListParagraph"/>
        <w:numPr>
          <w:ilvl w:val="0"/>
          <w:numId w:val="1"/>
        </w:numPr>
        <w:tabs>
          <w:tab w:val="left" w:pos="588"/>
        </w:tabs>
        <w:ind w:hanging="451"/>
      </w:pPr>
      <w:r>
        <w:t>Environmental and/or Economic</w:t>
      </w:r>
      <w:r>
        <w:rPr>
          <w:spacing w:val="-1"/>
        </w:rPr>
        <w:t xml:space="preserve"> </w:t>
      </w:r>
      <w:r>
        <w:t>Sustainability</w:t>
      </w:r>
    </w:p>
    <w:p w14:paraId="780BB6CD" w14:textId="77777777" w:rsidR="00832C4E" w:rsidRDefault="00832C4E">
      <w:pPr>
        <w:pStyle w:val="BodyText"/>
        <w:ind w:left="0"/>
      </w:pPr>
    </w:p>
    <w:p w14:paraId="7470E030" w14:textId="77777777" w:rsidR="00832C4E" w:rsidRDefault="00832C4E">
      <w:pPr>
        <w:pStyle w:val="BodyText"/>
        <w:spacing w:before="3"/>
        <w:ind w:left="0"/>
        <w:rPr>
          <w:sz w:val="20"/>
        </w:rPr>
      </w:pPr>
    </w:p>
    <w:p w14:paraId="29558C3F" w14:textId="77777777" w:rsidR="00832C4E" w:rsidRDefault="00101672">
      <w:pPr>
        <w:ind w:left="136"/>
        <w:rPr>
          <w:sz w:val="24"/>
        </w:rPr>
      </w:pPr>
      <w:r>
        <w:rPr>
          <w:w w:val="110"/>
          <w:sz w:val="28"/>
          <w:u w:val="thick"/>
        </w:rPr>
        <w:t>Consult the Extended Essay Guide</w:t>
      </w:r>
      <w:r>
        <w:rPr>
          <w:w w:val="110"/>
          <w:sz w:val="28"/>
        </w:rPr>
        <w:t xml:space="preserve"> </w:t>
      </w:r>
      <w:r>
        <w:rPr>
          <w:w w:val="110"/>
          <w:sz w:val="24"/>
        </w:rPr>
        <w:t>to make certain you are registering in the correct subject area.</w:t>
      </w:r>
    </w:p>
    <w:sectPr w:rsidR="00832C4E">
      <w:type w:val="continuous"/>
      <w:pgSz w:w="12240" w:h="15840"/>
      <w:pgMar w:top="920" w:right="5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535E5D" w14:textId="77777777" w:rsidR="00101672" w:rsidRDefault="00101672" w:rsidP="00F22391">
      <w:r>
        <w:separator/>
      </w:r>
    </w:p>
  </w:endnote>
  <w:endnote w:type="continuationSeparator" w:id="0">
    <w:p w14:paraId="082AFE6B" w14:textId="77777777" w:rsidR="00101672" w:rsidRDefault="00101672" w:rsidP="00F2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8E7F2" w14:textId="77777777" w:rsidR="00F22391" w:rsidRDefault="00F2239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EF59E" w14:textId="77777777" w:rsidR="00F22391" w:rsidRDefault="00F2239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5C743" w14:textId="77777777" w:rsidR="00F22391" w:rsidRDefault="00F2239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F3801" w14:textId="77777777" w:rsidR="00101672" w:rsidRDefault="00101672" w:rsidP="00F22391">
      <w:r>
        <w:separator/>
      </w:r>
    </w:p>
  </w:footnote>
  <w:footnote w:type="continuationSeparator" w:id="0">
    <w:p w14:paraId="5415A423" w14:textId="77777777" w:rsidR="00101672" w:rsidRDefault="00101672" w:rsidP="00F223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84638" w14:textId="77777777" w:rsidR="00F22391" w:rsidRDefault="00F2239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A5CD5" w14:textId="77777777" w:rsidR="00F22391" w:rsidRDefault="00F2239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03895" w14:textId="77777777" w:rsidR="00F22391" w:rsidRDefault="00F2239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8C53FC"/>
    <w:multiLevelType w:val="hybridMultilevel"/>
    <w:tmpl w:val="7FD82732"/>
    <w:lvl w:ilvl="0" w:tplc="1A021328">
      <w:start w:val="1"/>
      <w:numFmt w:val="decimal"/>
      <w:lvlText w:val="(%1)"/>
      <w:lvlJc w:val="left"/>
      <w:pPr>
        <w:ind w:left="587" w:hanging="45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3BFED796">
      <w:numFmt w:val="bullet"/>
      <w:lvlText w:val="•"/>
      <w:lvlJc w:val="left"/>
      <w:pPr>
        <w:ind w:left="1648" w:hanging="452"/>
      </w:pPr>
      <w:rPr>
        <w:rFonts w:hint="default"/>
      </w:rPr>
    </w:lvl>
    <w:lvl w:ilvl="2" w:tplc="536CDCCA">
      <w:numFmt w:val="bullet"/>
      <w:lvlText w:val="•"/>
      <w:lvlJc w:val="left"/>
      <w:pPr>
        <w:ind w:left="2716" w:hanging="452"/>
      </w:pPr>
      <w:rPr>
        <w:rFonts w:hint="default"/>
      </w:rPr>
    </w:lvl>
    <w:lvl w:ilvl="3" w:tplc="D2C8D0EC">
      <w:numFmt w:val="bullet"/>
      <w:lvlText w:val="•"/>
      <w:lvlJc w:val="left"/>
      <w:pPr>
        <w:ind w:left="3784" w:hanging="452"/>
      </w:pPr>
      <w:rPr>
        <w:rFonts w:hint="default"/>
      </w:rPr>
    </w:lvl>
    <w:lvl w:ilvl="4" w:tplc="A516B428">
      <w:numFmt w:val="bullet"/>
      <w:lvlText w:val="•"/>
      <w:lvlJc w:val="left"/>
      <w:pPr>
        <w:ind w:left="4852" w:hanging="452"/>
      </w:pPr>
      <w:rPr>
        <w:rFonts w:hint="default"/>
      </w:rPr>
    </w:lvl>
    <w:lvl w:ilvl="5" w:tplc="DE424312">
      <w:numFmt w:val="bullet"/>
      <w:lvlText w:val="•"/>
      <w:lvlJc w:val="left"/>
      <w:pPr>
        <w:ind w:left="5920" w:hanging="452"/>
      </w:pPr>
      <w:rPr>
        <w:rFonts w:hint="default"/>
      </w:rPr>
    </w:lvl>
    <w:lvl w:ilvl="6" w:tplc="8A1E0ABA">
      <w:numFmt w:val="bullet"/>
      <w:lvlText w:val="•"/>
      <w:lvlJc w:val="left"/>
      <w:pPr>
        <w:ind w:left="6988" w:hanging="452"/>
      </w:pPr>
      <w:rPr>
        <w:rFonts w:hint="default"/>
      </w:rPr>
    </w:lvl>
    <w:lvl w:ilvl="7" w:tplc="E0C6B4F6">
      <w:numFmt w:val="bullet"/>
      <w:lvlText w:val="•"/>
      <w:lvlJc w:val="left"/>
      <w:pPr>
        <w:ind w:left="8056" w:hanging="452"/>
      </w:pPr>
      <w:rPr>
        <w:rFonts w:hint="default"/>
      </w:rPr>
    </w:lvl>
    <w:lvl w:ilvl="8" w:tplc="DC6CCC0E">
      <w:numFmt w:val="bullet"/>
      <w:lvlText w:val="•"/>
      <w:lvlJc w:val="left"/>
      <w:pPr>
        <w:ind w:left="9124" w:hanging="4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4E"/>
    <w:rsid w:val="00101672"/>
    <w:rsid w:val="00832C4E"/>
    <w:rsid w:val="00F2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16E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587" w:hanging="45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22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39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22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39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Macintosh Word</Application>
  <DocSecurity>0</DocSecurity>
  <Lines>14</Lines>
  <Paragraphs>3</Paragraphs>
  <ScaleCrop>false</ScaleCrop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 IB Exam Registration Seniors 2018-2019</dc:title>
  <dc:creator>Ron</dc:creator>
  <cp:lastModifiedBy>ANA ACETI</cp:lastModifiedBy>
  <cp:revision>2</cp:revision>
  <dcterms:created xsi:type="dcterms:W3CDTF">2018-10-22T14:40:00Z</dcterms:created>
  <dcterms:modified xsi:type="dcterms:W3CDTF">2018-10-22T14:40:00Z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LastSaved">
    <vt:filetime>2018-10-22T00:00:00Z</vt:filetime>
  </property>
</Properties>
</file>